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GREGORY JULIA P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Biohaven Ltd.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BHVN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BIOHAVEN LTD.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10/25/2022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 CHURCH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HAVEN  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06510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9,523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common shares acquired in an underwritten public offering.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George Clark,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10/26/2022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6675" TargetMode="External"/><Relationship Id="rId13" Type="http://schemas.openxmlformats.org/officeDocument/2006/relationships/hyperlink" Target="http://www.sec.gov/cgi-bin/browse-edgar?action=getcompany&amp;CIK=00019359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2022-10-26T17:22:05Z</dcterms:created>
  <dcterms:modified xsi:type="dcterms:W3CDTF">2022-10-26T17:22:05Z</dcterms:modified>
</cp:coreProperties>
</file>